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448F46A8" w:rsidR="00184B8C" w:rsidRPr="0036054C" w:rsidRDefault="00F90032"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A</w:t>
                    </w:r>
                    <w:r w:rsidRPr="0036054C">
                      <w:rPr>
                        <w:rFonts w:asciiTheme="majorHAnsi" w:eastAsiaTheme="majorEastAsia" w:hAnsiTheme="majorHAnsi" w:cstheme="majorBidi"/>
                        <w:color w:val="4472C4" w:themeColor="accent1"/>
                        <w:sz w:val="88"/>
                        <w:szCs w:val="88"/>
                        <w:lang w:val="lt-LT"/>
                      </w:rPr>
                      <w:t>tviro konkurso bendrosios</w:t>
                    </w:r>
                    <w:r>
                      <w:rPr>
                        <w:rFonts w:asciiTheme="majorHAnsi" w:eastAsiaTheme="majorEastAsia" w:hAnsiTheme="majorHAnsi" w:cstheme="majorBidi"/>
                        <w:color w:val="4472C4" w:themeColor="accent1"/>
                        <w:sz w:val="88"/>
                        <w:szCs w:val="88"/>
                        <w:lang w:val="lt-LT"/>
                      </w:rPr>
                      <w:t xml:space="preserve"> pirkimo</w:t>
                    </w:r>
                    <w:r w:rsidRPr="0036054C">
                      <w:rPr>
                        <w:rFonts w:asciiTheme="majorHAnsi" w:eastAsiaTheme="majorEastAsia" w:hAnsiTheme="majorHAnsi" w:cstheme="majorBidi"/>
                        <w:color w:val="4472C4" w:themeColor="accent1"/>
                        <w:sz w:val="88"/>
                        <w:szCs w:val="88"/>
                        <w:lang w:val="lt-LT"/>
                      </w:rPr>
                      <w:t xml:space="preserve">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76E07054" w:rsidR="00184B8C" w:rsidRPr="00AB04C3" w:rsidRDefault="00761DB7" w:rsidP="00761DB7">
                    <w:pPr>
                      <w:pStyle w:val="Betarp"/>
                      <w:rPr>
                        <w:color w:val="2F5496" w:themeColor="accent1" w:themeShade="BF"/>
                        <w:sz w:val="24"/>
                        <w:lang w:val="lt-LT"/>
                      </w:rPr>
                    </w:pPr>
                    <w:r w:rsidRPr="00761DB7">
                      <w:rPr>
                        <w:color w:val="2F5496" w:themeColor="accent1" w:themeShade="BF"/>
                        <w:sz w:val="24"/>
                        <w:szCs w:val="24"/>
                        <w:lang w:val="lt-LT"/>
                      </w:rPr>
                      <w:t>Vaišvydavos parko, Kaune, sutvarkymo ir naujų inžinerinių statinių (</w:t>
                    </w:r>
                    <w:r>
                      <w:rPr>
                        <w:color w:val="2F5496" w:themeColor="accent1" w:themeShade="BF"/>
                        <w:sz w:val="24"/>
                        <w:szCs w:val="24"/>
                        <w:lang w:val="lt-LT"/>
                      </w:rPr>
                      <w:t>takų, aikštelių) statybos darbų 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61DB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761DB7"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761DB7"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761DB7"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761DB7"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761DB7"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761DB7"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761DB7"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761DB7"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761DB7"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761DB7"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761DB7"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761DB7"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761DB7"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761DB7"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761DB7"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761DB7"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761DB7"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761DB7"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761DB7"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761DB7"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761DB7"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73589DC9"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w:t>
      </w:r>
      <w:r w:rsidR="00F90032">
        <w:rPr>
          <w:lang w:val="lt-LT"/>
        </w:rPr>
        <w:t xml:space="preserve">gali </w:t>
      </w:r>
      <w:r w:rsidR="00F90032" w:rsidRPr="00662AB5">
        <w:rPr>
          <w:rFonts w:cstheme="minorHAnsi"/>
          <w:lang w:val="lt-LT"/>
        </w:rPr>
        <w:t xml:space="preserve">nepažeisdama </w:t>
      </w:r>
      <w:r w:rsidR="00F90032" w:rsidRPr="00662AB5">
        <w:rPr>
          <w:rStyle w:val="cf01"/>
          <w:rFonts w:asciiTheme="minorHAnsi" w:hAnsiTheme="minorHAnsi" w:cstheme="minorHAnsi"/>
          <w:sz w:val="21"/>
          <w:szCs w:val="21"/>
          <w:lang w:val="lt-LT"/>
        </w:rPr>
        <w:t>lygiateisiškumo ir skaidrumo principų</w:t>
      </w:r>
      <w:r w:rsidR="00F90032">
        <w:rPr>
          <w:rStyle w:val="cf01"/>
          <w:rFonts w:asciiTheme="minorHAnsi" w:hAnsiTheme="minorHAnsi" w:cstheme="minorHAnsi"/>
          <w:sz w:val="21"/>
          <w:szCs w:val="21"/>
          <w:lang w:val="lt-LT"/>
        </w:rPr>
        <w:t xml:space="preserve"> prašyti</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7093D0D4" w:rsidR="0053096C" w:rsidRPr="00171B94" w:rsidRDefault="000C55BE"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w:t>
      </w:r>
      <w:r>
        <w:rPr>
          <w:rFonts w:eastAsia="Arial"/>
          <w:lang w:val="lt-LT"/>
        </w:rPr>
        <w:t>dalyvius</w:t>
      </w:r>
      <w:r w:rsidRPr="00755F89">
        <w:rPr>
          <w:rFonts w:eastAsia="Arial"/>
          <w:lang w:val="lt-LT"/>
        </w:rPr>
        <w:t xml:space="preserve"> informuoja apie pirkimo procedūros rezultatus, vadovaujantis VPĮ 58 straipsnio nuostatomis.</w:t>
      </w:r>
      <w:r>
        <w:rPr>
          <w:rFonts w:eastAsia="Arial"/>
          <w:lang w:val="lt-LT"/>
        </w:rPr>
        <w:t xml:space="preserve"> </w:t>
      </w:r>
      <w:r w:rsidRPr="00E03FDE">
        <w:rPr>
          <w:rFonts w:eastAsia="Arial"/>
          <w:lang w:val="lt-LT"/>
        </w:rPr>
        <w:t xml:space="preserve">Perkančioji organizacija taip pat turi informuoti </w:t>
      </w:r>
      <w:r>
        <w:rPr>
          <w:rFonts w:eastAsia="Arial"/>
          <w:lang w:val="lt-LT"/>
        </w:rPr>
        <w:t>dalyvius</w:t>
      </w:r>
      <w:r w:rsidRPr="00E03FDE">
        <w:rPr>
          <w:rFonts w:eastAsia="Arial"/>
          <w:lang w:val="lt-LT"/>
        </w:rPr>
        <w:t xml:space="preserve"> apie priežastis, dėl kurių buvo p</w:t>
      </w:r>
      <w:r>
        <w:rPr>
          <w:rFonts w:eastAsia="Arial"/>
          <w:lang w:val="lt-LT"/>
        </w:rPr>
        <w:t>r</w:t>
      </w:r>
      <w:r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472AB734"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61DB7">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103"/>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5BE"/>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1DB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263"/>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91"/>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CDC"/>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BAC"/>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032"/>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CFB5A96-A7DD-4A1E-ACE3-2A882CE73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11103"/>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64BAC"/>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40361</Words>
  <Characters>23007</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bendrosios pirkimo sąlygos</dc:title>
  <dc:subject>Vaišvydavos parko, Kaune, sutvarkymo ir naujų inžinerinių statinių (takų, aikštelių) statybos darbų pirkimas</dc:subject>
  <dc:creator>Asta Kudirkienė</dc:creator>
  <cp:keywords/>
  <dc:description/>
  <cp:lastModifiedBy>Asta Kudirkaitė</cp:lastModifiedBy>
  <cp:revision>3</cp:revision>
  <dcterms:created xsi:type="dcterms:W3CDTF">2025-06-27T08:29:00Z</dcterms:created>
  <dcterms:modified xsi:type="dcterms:W3CDTF">2026-03-20T08:25:00Z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